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134" w:rsidRDefault="00753134" w:rsidP="00753134">
      <w:pPr>
        <w:shd w:val="clear" w:color="auto" w:fill="FFFFFF"/>
        <w:spacing w:after="0" w:line="394" w:lineRule="atLeast"/>
        <w:outlineLvl w:val="0"/>
        <w:rPr>
          <w:rFonts w:ascii="Times New Roman" w:eastAsia="Times New Roman" w:hAnsi="Times New Roman" w:cs="Times New Roman"/>
          <w:bCs/>
          <w:color w:val="000000" w:themeColor="text1"/>
          <w:kern w:val="36"/>
          <w:sz w:val="31"/>
          <w:szCs w:val="31"/>
          <w:lang w:eastAsia="ru-RU"/>
        </w:rPr>
      </w:pPr>
    </w:p>
    <w:p w:rsidR="00753134" w:rsidRDefault="00753134" w:rsidP="00753134">
      <w:pPr>
        <w:shd w:val="clear" w:color="auto" w:fill="FFFFFF"/>
        <w:spacing w:after="0" w:line="394" w:lineRule="atLeast"/>
        <w:jc w:val="center"/>
        <w:outlineLvl w:val="0"/>
        <w:rPr>
          <w:rFonts w:ascii="Times New Roman" w:eastAsia="Times New Roman" w:hAnsi="Times New Roman" w:cs="Times New Roman"/>
          <w:bCs/>
          <w:color w:val="000000" w:themeColor="text1"/>
          <w:kern w:val="36"/>
          <w:sz w:val="31"/>
          <w:szCs w:val="31"/>
          <w:lang w:eastAsia="ru-RU"/>
        </w:rPr>
      </w:pPr>
      <w:r>
        <w:rPr>
          <w:rFonts w:ascii="Times New Roman" w:eastAsia="Times New Roman" w:hAnsi="Times New Roman" w:cs="Times New Roman"/>
          <w:bCs/>
          <w:color w:val="000000" w:themeColor="text1"/>
          <w:kern w:val="36"/>
          <w:sz w:val="31"/>
          <w:szCs w:val="3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5pt;height:350.2pt">
            <v:imagedata r:id="rId4" o:title="НАРКОТИКИ"/>
          </v:shape>
        </w:pict>
      </w:r>
    </w:p>
    <w:p w:rsidR="00753134" w:rsidRDefault="00753134" w:rsidP="00753134">
      <w:pPr>
        <w:shd w:val="clear" w:color="auto" w:fill="FFFFFF"/>
        <w:spacing w:after="0" w:line="394" w:lineRule="atLeast"/>
        <w:jc w:val="center"/>
        <w:outlineLvl w:val="0"/>
        <w:rPr>
          <w:rFonts w:ascii="Times New Roman" w:eastAsia="Times New Roman" w:hAnsi="Times New Roman" w:cs="Times New Roman"/>
          <w:bCs/>
          <w:color w:val="000000" w:themeColor="text1"/>
          <w:kern w:val="36"/>
          <w:sz w:val="31"/>
          <w:szCs w:val="31"/>
          <w:lang w:eastAsia="ru-RU"/>
        </w:rPr>
      </w:pPr>
    </w:p>
    <w:p w:rsidR="00753134" w:rsidRPr="00753134" w:rsidRDefault="00753134" w:rsidP="00753134">
      <w:pPr>
        <w:shd w:val="clear" w:color="auto" w:fill="FFFFFF"/>
        <w:spacing w:after="0" w:line="394" w:lineRule="atLeast"/>
        <w:jc w:val="center"/>
        <w:outlineLvl w:val="0"/>
        <w:rPr>
          <w:rFonts w:ascii="Times New Roman" w:eastAsia="Times New Roman" w:hAnsi="Times New Roman" w:cs="Times New Roman"/>
          <w:bCs/>
          <w:color w:val="000000" w:themeColor="text1"/>
          <w:kern w:val="36"/>
          <w:sz w:val="31"/>
          <w:szCs w:val="31"/>
          <w:lang w:eastAsia="ru-RU"/>
        </w:rPr>
      </w:pPr>
      <w:bookmarkStart w:id="0" w:name="_GoBack"/>
      <w:bookmarkEnd w:id="0"/>
      <w:r w:rsidRPr="00753134">
        <w:rPr>
          <w:rFonts w:ascii="Times New Roman" w:eastAsia="Times New Roman" w:hAnsi="Times New Roman" w:cs="Times New Roman"/>
          <w:bCs/>
          <w:color w:val="000000" w:themeColor="text1"/>
          <w:kern w:val="36"/>
          <w:sz w:val="31"/>
          <w:szCs w:val="31"/>
          <w:lang w:eastAsia="ru-RU"/>
        </w:rPr>
        <w:t>Основания освобождения от уголовной ответственности за незаконный оборот наркотических средств</w:t>
      </w:r>
    </w:p>
    <w:p w:rsidR="00753134" w:rsidRPr="00753134" w:rsidRDefault="00753134" w:rsidP="00753134">
      <w:pPr>
        <w:shd w:val="clear" w:color="auto" w:fill="FFFFFF"/>
        <w:spacing w:after="0" w:line="240" w:lineRule="auto"/>
        <w:rPr>
          <w:rFonts w:ascii="Times New Roman" w:eastAsia="Times New Roman" w:hAnsi="Times New Roman" w:cs="Times New Roman"/>
          <w:color w:val="000000"/>
          <w:sz w:val="20"/>
          <w:szCs w:val="20"/>
          <w:lang w:eastAsia="ru-RU"/>
        </w:rPr>
      </w:pPr>
      <w:r w:rsidRPr="00753134">
        <w:rPr>
          <w:rFonts w:ascii="Tahoma" w:eastAsia="Times New Roman" w:hAnsi="Tahoma" w:cs="Tahoma"/>
          <w:color w:val="000000"/>
          <w:sz w:val="20"/>
          <w:szCs w:val="20"/>
          <w:lang w:eastAsia="ru-RU"/>
        </w:rPr>
        <w:t>﻿</w:t>
      </w:r>
    </w:p>
    <w:p w:rsidR="00753134" w:rsidRPr="00753134" w:rsidRDefault="00753134" w:rsidP="00753134">
      <w:pPr>
        <w:shd w:val="clear" w:color="auto" w:fill="FFFFFF"/>
        <w:spacing w:after="0" w:line="240" w:lineRule="auto"/>
        <w:rPr>
          <w:rFonts w:ascii="Times New Roman" w:eastAsia="Times New Roman" w:hAnsi="Times New Roman" w:cs="Times New Roman"/>
          <w:color w:val="000000"/>
          <w:sz w:val="20"/>
          <w:szCs w:val="20"/>
          <w:lang w:eastAsia="ru-RU"/>
        </w:rPr>
      </w:pP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Уголовная ответственность за незаконный оборот наркотических средств предусмотрена статьями 228, 228.1, 228.2, 228.3, 228.4, 229, 229.1, 230, 231, 232 Уголовного кодекса РФ (далее – УК РФ).</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Положениями статьи 228 УК РФ предусмотрены основания освобождения от уголовной ответственности за незаконный оборот наркотических средств.</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В соответствии с п.1 примечаний к статье 228 Уголовного Кодекса Российской Федерации 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lastRenderedPageBreak/>
        <w:t>Пленум Верховного Суда Российской Федерации в постановлении от 15.06.2006 № 14 «О судебной практике по делам о преступлениях, связанных с наркотическими средствами, психотропными, сильнодействующими и ядовитыми веществами» разъяснил положения указанной нормы, указав, что освобождение лица от уголовной ответственности за совершение предусмотренного статьей 228 УК РФ преступления возможно при наличии совокупности двух условий: добровольной сдачи лицом наркотических средств, и его активных действий, которые способствовали раскрытию или пресечению преступлений, связанных с незаконным оборотом наркотических средств, изобличению лиц, их совершивших, обнаружению имущества, добытого преступным путем.</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Добровольная сдача наркотических средств означает выдачу лицом таких средств представителям власти при наличии у этого лица реальной возможности распорядиться ими иным способом.</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При задержании лица, а также при проведении следственных действий по обнаружению и изъятию наркотических средств, выдача таких средств, по предложению должностного лица, осуществляющего указанные действия, не может являться основанием для применения п.1 примечаний к статье 228 УК РФ.</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Также в постановлении Пленума Верховного Суда Российской Федерации указано на возможность освобождения от уголовной ответственности за впервые совершенное преступление, предусмотренное частью 1 статьи 228 УК РФ, тех лиц, которые хотя и не сдавали наркотические средства, но явились с повинной, активно способствовали раскрытию или пресечению преступлений, связанных с незаконным оборотом наркотических средств, изобличению лиц, их совершивших, обнаружению имущества, добытого преступным путем.</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Следует отметить, что примечание к статье 228 УК РФ распространяется только на преступления, предусмотренные данной статьей, которая устанавливает уголовную ответственность за незаконные приобретение, хранение, перевозку, изготовление, переработку без цели сбыта наркотических средств в значительном, крупном, особо крупном размерах.</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Вместе с тем данное законоположение не распространяется на случаи производства, пересылки и сбыта наркотических средств.</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Так, определением Конституционного Суда Российской Федерации от 25.02.2016 № 287-О, рассмотревшим жалобу гражданина Р.Н. Ремизова, осужденного за сбыт наркотических средств, который оспаривал п.1 примечаний к статье 228 УК РФ, поскольку оно не подлежит применению к другим статьям уголовного закона, в частности к нормам о сбыте наркотических средств, и тем самым не стимулирует потенциальных торговцев наркотиками отказываться от их сбыта и сотрудничать со следствием, Р.Н. Ремизову отказано в принятии к рассмотрению жалобы.</w:t>
      </w:r>
    </w:p>
    <w:p w:rsidR="00753134" w:rsidRPr="00753134" w:rsidRDefault="00753134" w:rsidP="00753134">
      <w:pPr>
        <w:shd w:val="clear" w:color="auto" w:fill="FFFFFF"/>
        <w:spacing w:before="120" w:after="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В определении Конституционным Судом Российской Федерации указано, что нераспространение данного законоположения на другие преступления, связанные в том числе со сбытом наркотических средств, и, соответственно, установление неодинаковых условий для освобождения от уголовного преследования лиц, совершивших разные преступления, направлены на достижение конституционно значимых целей дифференциации уголовной ответственности и наказания, усиления их исправительного воздействия, предупреждения новых преступлений и тем самым - защиты личности, общества и государства от преступных посягательств.</w:t>
      </w:r>
    </w:p>
    <w:p w:rsidR="00753134" w:rsidRPr="00753134" w:rsidRDefault="00753134" w:rsidP="00753134">
      <w:pPr>
        <w:shd w:val="clear" w:color="auto" w:fill="FFFFFF"/>
        <w:spacing w:before="120" w:line="240" w:lineRule="auto"/>
        <w:ind w:firstLine="708"/>
        <w:jc w:val="both"/>
        <w:rPr>
          <w:rFonts w:ascii="Times New Roman" w:eastAsia="Times New Roman" w:hAnsi="Times New Roman" w:cs="Times New Roman"/>
          <w:color w:val="000000"/>
          <w:sz w:val="20"/>
          <w:szCs w:val="20"/>
          <w:lang w:eastAsia="ru-RU"/>
        </w:rPr>
      </w:pPr>
      <w:r w:rsidRPr="00753134">
        <w:rPr>
          <w:rFonts w:ascii="Times New Roman" w:eastAsia="Times New Roman" w:hAnsi="Times New Roman" w:cs="Times New Roman"/>
          <w:color w:val="000000"/>
          <w:sz w:val="20"/>
          <w:szCs w:val="20"/>
          <w:lang w:eastAsia="ru-RU"/>
        </w:rPr>
        <w:t>Таким образом, положения п.1 примечаний к статье 228 УК РФ является основанием для применения так называемых мер поощрения оступившемуся лицу - органы расследования, суд при наличии законных оснований прекращают уголовное преследование в отношении него в соответствии с уголовно-процессуальным законодательством.</w:t>
      </w:r>
    </w:p>
    <w:p w:rsidR="00A95DE0" w:rsidRDefault="00A95DE0"/>
    <w:sectPr w:rsidR="00A95D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E5"/>
    <w:rsid w:val="006978E5"/>
    <w:rsid w:val="00753134"/>
    <w:rsid w:val="00A95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29559-B138-4B28-AAE4-5F91659B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936112">
      <w:bodyDiv w:val="1"/>
      <w:marLeft w:val="0"/>
      <w:marRight w:val="0"/>
      <w:marTop w:val="0"/>
      <w:marBottom w:val="0"/>
      <w:divBdr>
        <w:top w:val="none" w:sz="0" w:space="0" w:color="auto"/>
        <w:left w:val="none" w:sz="0" w:space="0" w:color="auto"/>
        <w:bottom w:val="none" w:sz="0" w:space="0" w:color="auto"/>
        <w:right w:val="none" w:sz="0" w:space="0" w:color="auto"/>
      </w:divBdr>
      <w:divsChild>
        <w:div w:id="1998268751">
          <w:marLeft w:val="0"/>
          <w:marRight w:val="0"/>
          <w:marTop w:val="0"/>
          <w:marBottom w:val="0"/>
          <w:divBdr>
            <w:top w:val="none" w:sz="0" w:space="0" w:color="auto"/>
            <w:left w:val="none" w:sz="0" w:space="0" w:color="auto"/>
            <w:bottom w:val="none" w:sz="0" w:space="0" w:color="auto"/>
            <w:right w:val="none" w:sz="0" w:space="0" w:color="auto"/>
          </w:divBdr>
        </w:div>
        <w:div w:id="1492522114">
          <w:marLeft w:val="0"/>
          <w:marRight w:val="0"/>
          <w:marTop w:val="0"/>
          <w:marBottom w:val="0"/>
          <w:divBdr>
            <w:top w:val="none" w:sz="0" w:space="0" w:color="auto"/>
            <w:left w:val="none" w:sz="0" w:space="0" w:color="auto"/>
            <w:bottom w:val="none" w:sz="0" w:space="0" w:color="auto"/>
            <w:right w:val="none" w:sz="0" w:space="0" w:color="auto"/>
          </w:divBdr>
          <w:divsChild>
            <w:div w:id="1224951815">
              <w:marLeft w:val="0"/>
              <w:marRight w:val="0"/>
              <w:marTop w:val="0"/>
              <w:marBottom w:val="0"/>
              <w:divBdr>
                <w:top w:val="none" w:sz="0" w:space="0" w:color="auto"/>
                <w:left w:val="none" w:sz="0" w:space="0" w:color="auto"/>
                <w:bottom w:val="none" w:sz="0" w:space="0" w:color="auto"/>
                <w:right w:val="none" w:sz="0" w:space="0" w:color="auto"/>
              </w:divBdr>
              <w:divsChild>
                <w:div w:id="476608729">
                  <w:marLeft w:val="0"/>
                  <w:marRight w:val="0"/>
                  <w:marTop w:val="0"/>
                  <w:marBottom w:val="0"/>
                  <w:divBdr>
                    <w:top w:val="none" w:sz="0" w:space="0" w:color="auto"/>
                    <w:left w:val="none" w:sz="0" w:space="0" w:color="auto"/>
                    <w:bottom w:val="none" w:sz="0" w:space="0" w:color="auto"/>
                    <w:right w:val="none" w:sz="0" w:space="0" w:color="auto"/>
                  </w:divBdr>
                  <w:divsChild>
                    <w:div w:id="1350986066">
                      <w:marLeft w:val="0"/>
                      <w:marRight w:val="0"/>
                      <w:marTop w:val="120"/>
                      <w:marBottom w:val="240"/>
                      <w:divBdr>
                        <w:top w:val="none" w:sz="0" w:space="0" w:color="auto"/>
                        <w:left w:val="none" w:sz="0" w:space="0" w:color="auto"/>
                        <w:bottom w:val="none" w:sz="0" w:space="0" w:color="auto"/>
                        <w:right w:val="none" w:sz="0" w:space="0" w:color="auto"/>
                      </w:divBdr>
                      <w:divsChild>
                        <w:div w:id="217206181">
                          <w:marLeft w:val="0"/>
                          <w:marRight w:val="0"/>
                          <w:marTop w:val="0"/>
                          <w:marBottom w:val="0"/>
                          <w:divBdr>
                            <w:top w:val="none" w:sz="0" w:space="0" w:color="auto"/>
                            <w:left w:val="none" w:sz="0" w:space="0" w:color="auto"/>
                            <w:bottom w:val="none" w:sz="0" w:space="0" w:color="auto"/>
                            <w:right w:val="none" w:sz="0" w:space="0" w:color="auto"/>
                          </w:divBdr>
                          <w:divsChild>
                            <w:div w:id="1118568862">
                              <w:marLeft w:val="0"/>
                              <w:marRight w:val="0"/>
                              <w:marTop w:val="0"/>
                              <w:marBottom w:val="0"/>
                              <w:divBdr>
                                <w:top w:val="none" w:sz="0" w:space="0" w:color="auto"/>
                                <w:left w:val="none" w:sz="0" w:space="0" w:color="auto"/>
                                <w:bottom w:val="none" w:sz="0" w:space="0" w:color="auto"/>
                                <w:right w:val="none" w:sz="0" w:space="0" w:color="auto"/>
                              </w:divBdr>
                              <w:divsChild>
                                <w:div w:id="2113043416">
                                  <w:marLeft w:val="0"/>
                                  <w:marRight w:val="0"/>
                                  <w:marTop w:val="0"/>
                                  <w:marBottom w:val="0"/>
                                  <w:divBdr>
                                    <w:top w:val="none" w:sz="0" w:space="0" w:color="auto"/>
                                    <w:left w:val="none" w:sz="0" w:space="0" w:color="auto"/>
                                    <w:bottom w:val="none" w:sz="0" w:space="0" w:color="auto"/>
                                    <w:right w:val="none" w:sz="0" w:space="0" w:color="auto"/>
                                  </w:divBdr>
                                  <w:divsChild>
                                    <w:div w:id="14432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808</Words>
  <Characters>4612</Characters>
  <Application>Microsoft Office Word</Application>
  <DocSecurity>0</DocSecurity>
  <Lines>38</Lines>
  <Paragraphs>10</Paragraphs>
  <ScaleCrop>false</ScaleCrop>
  <Company/>
  <LinksUpToDate>false</LinksUpToDate>
  <CharactersWithSpaces>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2018-06-27T09:22:00Z</dcterms:created>
  <dcterms:modified xsi:type="dcterms:W3CDTF">2018-06-27T09:24:00Z</dcterms:modified>
</cp:coreProperties>
</file>